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3D09D"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b/>
          <w:bCs/>
          <w:color w:val="424242"/>
          <w:sz w:val="23"/>
          <w:szCs w:val="23"/>
          <w:lang w:eastAsia="en-GB"/>
        </w:rPr>
        <w:t>Introducing Hero and its app to Families - extending the family connection</w:t>
      </w:r>
    </w:p>
    <w:p w14:paraId="0547057C" w14:textId="77777777" w:rsidR="001A3CC2" w:rsidRPr="001A3CC2" w:rsidRDefault="001A3CC2" w:rsidP="001A3CC2">
      <w:pPr>
        <w:rPr>
          <w:rFonts w:ascii="Segoe UI" w:eastAsia="Times New Roman" w:hAnsi="Segoe UI" w:cs="Segoe UI"/>
          <w:color w:val="424242"/>
          <w:sz w:val="23"/>
          <w:szCs w:val="23"/>
          <w:lang w:eastAsia="en-GB"/>
        </w:rPr>
      </w:pPr>
    </w:p>
    <w:p w14:paraId="10AA0FA3"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 The following message is a suggested introduction to Hero for parents and caregivers. It explains your school's intention for online, real-time communication and reporting. </w:t>
      </w:r>
    </w:p>
    <w:p w14:paraId="67268C6C"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 </w:t>
      </w:r>
    </w:p>
    <w:p w14:paraId="4CE5EB84" w14:textId="77777777" w:rsidR="001A3CC2" w:rsidRPr="001A3CC2" w:rsidRDefault="001A3CC2" w:rsidP="001A3CC2">
      <w:pPr>
        <w:rPr>
          <w:rFonts w:ascii="Segoe UI" w:eastAsia="Times New Roman" w:hAnsi="Segoe UI" w:cs="Segoe UI"/>
          <w:color w:val="424242"/>
          <w:sz w:val="23"/>
          <w:szCs w:val="23"/>
          <w:lang w:eastAsia="en-GB"/>
        </w:rPr>
      </w:pPr>
    </w:p>
    <w:p w14:paraId="2B891074"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Dear Parents and Caregivers</w:t>
      </w:r>
    </w:p>
    <w:p w14:paraId="44490264"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 </w:t>
      </w:r>
    </w:p>
    <w:p w14:paraId="3FED7E69"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We are delighted to launch our new communication and reporting system, Hero. An online sharing platform with complementary smart app. </w:t>
      </w:r>
    </w:p>
    <w:p w14:paraId="151751F2"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 </w:t>
      </w:r>
    </w:p>
    <w:p w14:paraId="3AAF758D"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 xml:space="preserve">Hero allows schools to customise an online environment that enables teachers, students, and families to </w:t>
      </w:r>
      <w:r w:rsidRPr="001A3CC2">
        <w:rPr>
          <w:rFonts w:ascii="Segoe UI" w:eastAsia="Times New Roman" w:hAnsi="Segoe UI" w:cs="Segoe UI"/>
          <w:b/>
          <w:bCs/>
          <w:i/>
          <w:iCs/>
          <w:color w:val="424242"/>
          <w:sz w:val="23"/>
          <w:szCs w:val="23"/>
          <w:lang w:eastAsia="en-GB"/>
        </w:rPr>
        <w:t>view and share content anytime, anywhere on any device.</w:t>
      </w:r>
      <w:r w:rsidRPr="001A3CC2">
        <w:rPr>
          <w:rFonts w:ascii="Segoe UI" w:eastAsia="Times New Roman" w:hAnsi="Segoe UI" w:cs="Segoe UI"/>
          <w:color w:val="424242"/>
          <w:sz w:val="23"/>
          <w:szCs w:val="23"/>
          <w:lang w:eastAsia="en-GB"/>
        </w:rPr>
        <w:t xml:space="preserve"> The software is secure, easy to use and brings together all school-related information in one place. </w:t>
      </w:r>
    </w:p>
    <w:p w14:paraId="783D6462"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 </w:t>
      </w:r>
    </w:p>
    <w:p w14:paraId="6640EC59"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With Hero, you have the ability to:</w:t>
      </w:r>
    </w:p>
    <w:p w14:paraId="63B81023"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 read and comment on posts relating to your child’s learning</w:t>
      </w:r>
    </w:p>
    <w:p w14:paraId="274FE795"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 view information on your child’s progress and goals,</w:t>
      </w:r>
    </w:p>
    <w:p w14:paraId="3F7402F0"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 read and comment on school notices sent to the class or groups your child is part of</w:t>
      </w:r>
    </w:p>
    <w:p w14:paraId="60A199C9"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 respond to school notices such as surveys and trip permission requests</w:t>
      </w:r>
    </w:p>
    <w:p w14:paraId="3295A3BD"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 view school term dates</w:t>
      </w:r>
    </w:p>
    <w:p w14:paraId="31B75CD5"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 view a school calendar of events</w:t>
      </w:r>
    </w:p>
    <w:p w14:paraId="627122AE"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 notify the school if your child is absent or late</w:t>
      </w:r>
    </w:p>
    <w:p w14:paraId="294C5C1B"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 navigate to other school-related webpages</w:t>
      </w:r>
    </w:p>
    <w:p w14:paraId="71764B0D"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 customise your account by adding a profile image</w:t>
      </w:r>
    </w:p>
    <w:p w14:paraId="622A2A5B"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 select how you wish to receive notifications</w:t>
      </w:r>
    </w:p>
    <w:p w14:paraId="06A7CFFC"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 </w:t>
      </w:r>
    </w:p>
    <w:p w14:paraId="6EE2B1BD"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Learning posts combined with curriculum information and goal-setting will form an online report designed to build year-on-year so that over time you will have access to written posts, images, video, work samples, and helpful resources all in one place. </w:t>
      </w:r>
    </w:p>
    <w:p w14:paraId="09C98C89" w14:textId="77777777" w:rsidR="001A3CC2" w:rsidRPr="001A3CC2" w:rsidRDefault="001A3CC2" w:rsidP="001A3CC2">
      <w:pPr>
        <w:rPr>
          <w:rFonts w:ascii="Segoe UI" w:eastAsia="Times New Roman" w:hAnsi="Segoe UI" w:cs="Segoe UI"/>
          <w:color w:val="424242"/>
          <w:sz w:val="23"/>
          <w:szCs w:val="23"/>
          <w:lang w:eastAsia="en-GB"/>
        </w:rPr>
      </w:pPr>
    </w:p>
    <w:p w14:paraId="14211467"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i/>
          <w:iCs/>
          <w:color w:val="424242"/>
          <w:sz w:val="23"/>
          <w:szCs w:val="23"/>
          <w:lang w:eastAsia="en-GB"/>
        </w:rPr>
        <w:t>Over the coming year, staff and students will be posting rich content to our Hero software. We are looking forward to sharing this with you, including you in your child’s learning journey.</w:t>
      </w:r>
    </w:p>
    <w:p w14:paraId="54186279"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 </w:t>
      </w:r>
    </w:p>
    <w:p w14:paraId="4686987E"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 </w:t>
      </w:r>
    </w:p>
    <w:p w14:paraId="34950020" w14:textId="77777777" w:rsidR="001A3CC2" w:rsidRPr="001A3CC2" w:rsidRDefault="001A3CC2" w:rsidP="001A3CC2">
      <w:pPr>
        <w:rPr>
          <w:rFonts w:ascii="Segoe UI" w:eastAsia="Times New Roman" w:hAnsi="Segoe UI" w:cs="Segoe UI"/>
          <w:color w:val="424242"/>
          <w:sz w:val="23"/>
          <w:szCs w:val="23"/>
          <w:lang w:eastAsia="en-GB"/>
        </w:rPr>
      </w:pPr>
      <w:r w:rsidRPr="001A3CC2">
        <w:rPr>
          <w:rFonts w:ascii="Segoe UI" w:eastAsia="Times New Roman" w:hAnsi="Segoe UI" w:cs="Segoe UI"/>
          <w:color w:val="424242"/>
          <w:sz w:val="23"/>
          <w:szCs w:val="23"/>
          <w:lang w:eastAsia="en-GB"/>
        </w:rPr>
        <w:t>For information about Hero including how to log in, go to Hero or contact [name of staff member] at [email address].</w:t>
      </w:r>
    </w:p>
    <w:p w14:paraId="5332AA1C" w14:textId="77777777" w:rsidR="001A3CC2" w:rsidRPr="001A3CC2" w:rsidRDefault="001A3CC2" w:rsidP="001A3CC2">
      <w:pPr>
        <w:rPr>
          <w:rFonts w:ascii="Segoe UI" w:eastAsia="Times New Roman" w:hAnsi="Segoe UI" w:cs="Segoe UI"/>
          <w:color w:val="424242"/>
          <w:sz w:val="23"/>
          <w:szCs w:val="23"/>
          <w:lang w:eastAsia="en-GB"/>
        </w:rPr>
      </w:pPr>
    </w:p>
    <w:p w14:paraId="6F76E520" w14:textId="77777777" w:rsidR="00F234BE" w:rsidRPr="001A3CC2" w:rsidRDefault="00F234BE" w:rsidP="001A3CC2"/>
    <w:sectPr w:rsidR="00F234BE" w:rsidRPr="001A3CC2" w:rsidSect="009D06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554E4"/>
    <w:multiLevelType w:val="multilevel"/>
    <w:tmpl w:val="0EE4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146800"/>
    <w:multiLevelType w:val="multilevel"/>
    <w:tmpl w:val="4ECE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BE"/>
    <w:rsid w:val="001A3CC2"/>
    <w:rsid w:val="006D5346"/>
    <w:rsid w:val="009D06CC"/>
    <w:rsid w:val="00D179EC"/>
    <w:rsid w:val="00E829E1"/>
    <w:rsid w:val="00F234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A095CB1"/>
  <w15:chartTrackingRefBased/>
  <w15:docId w15:val="{9B9790A6-2793-E547-90E3-738609D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D5346"/>
    <w:pPr>
      <w:spacing w:before="100" w:beforeAutospacing="1" w:after="100" w:afterAutospacing="1"/>
    </w:pPr>
    <w:rPr>
      <w:rFonts w:ascii="Times New Roman" w:eastAsia="Times New Roman" w:hAnsi="Times New Roman" w:cs="Times New Roman"/>
      <w:lang w:eastAsia="en-GB"/>
    </w:rPr>
  </w:style>
  <w:style w:type="character" w:customStyle="1" w:styleId="s1">
    <w:name w:val="s1"/>
    <w:basedOn w:val="DefaultParagraphFont"/>
    <w:rsid w:val="006D5346"/>
  </w:style>
  <w:style w:type="paragraph" w:styleId="NormalWeb">
    <w:name w:val="Normal (Web)"/>
    <w:basedOn w:val="Normal"/>
    <w:uiPriority w:val="99"/>
    <w:unhideWhenUsed/>
    <w:rsid w:val="006D5346"/>
    <w:pPr>
      <w:spacing w:before="100" w:beforeAutospacing="1" w:after="100" w:afterAutospacing="1"/>
    </w:pPr>
    <w:rPr>
      <w:rFonts w:ascii="Times New Roman" w:eastAsia="Times New Roman" w:hAnsi="Times New Roman" w:cs="Times New Roman"/>
      <w:lang w:eastAsia="en-GB"/>
    </w:rPr>
  </w:style>
  <w:style w:type="paragraph" w:customStyle="1" w:styleId="li1">
    <w:name w:val="li1"/>
    <w:basedOn w:val="Normal"/>
    <w:rsid w:val="006D5346"/>
    <w:pPr>
      <w:spacing w:before="100" w:beforeAutospacing="1" w:after="100" w:afterAutospacing="1"/>
    </w:pPr>
    <w:rPr>
      <w:rFonts w:ascii="Times New Roman" w:eastAsia="Times New Roman" w:hAnsi="Times New Roman" w:cs="Times New Roman"/>
      <w:lang w:eastAsia="en-GB"/>
    </w:rPr>
  </w:style>
  <w:style w:type="character" w:customStyle="1" w:styleId="s2">
    <w:name w:val="s2"/>
    <w:basedOn w:val="DefaultParagraphFont"/>
    <w:rsid w:val="006D5346"/>
  </w:style>
  <w:style w:type="character" w:styleId="Hyperlink">
    <w:name w:val="Hyperlink"/>
    <w:basedOn w:val="DefaultParagraphFont"/>
    <w:uiPriority w:val="99"/>
    <w:semiHidden/>
    <w:unhideWhenUsed/>
    <w:rsid w:val="00E82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172640">
      <w:bodyDiv w:val="1"/>
      <w:marLeft w:val="0"/>
      <w:marRight w:val="0"/>
      <w:marTop w:val="0"/>
      <w:marBottom w:val="0"/>
      <w:divBdr>
        <w:top w:val="none" w:sz="0" w:space="0" w:color="auto"/>
        <w:left w:val="none" w:sz="0" w:space="0" w:color="auto"/>
        <w:bottom w:val="none" w:sz="0" w:space="0" w:color="auto"/>
        <w:right w:val="none" w:sz="0" w:space="0" w:color="auto"/>
      </w:divBdr>
    </w:div>
    <w:div w:id="1632397809">
      <w:bodyDiv w:val="1"/>
      <w:marLeft w:val="0"/>
      <w:marRight w:val="0"/>
      <w:marTop w:val="0"/>
      <w:marBottom w:val="0"/>
      <w:divBdr>
        <w:top w:val="none" w:sz="0" w:space="0" w:color="auto"/>
        <w:left w:val="none" w:sz="0" w:space="0" w:color="auto"/>
        <w:bottom w:val="none" w:sz="0" w:space="0" w:color="auto"/>
        <w:right w:val="none" w:sz="0" w:space="0" w:color="auto"/>
      </w:divBdr>
    </w:div>
    <w:div w:id="1817214326">
      <w:bodyDiv w:val="1"/>
      <w:marLeft w:val="0"/>
      <w:marRight w:val="0"/>
      <w:marTop w:val="0"/>
      <w:marBottom w:val="0"/>
      <w:divBdr>
        <w:top w:val="none" w:sz="0" w:space="0" w:color="auto"/>
        <w:left w:val="none" w:sz="0" w:space="0" w:color="auto"/>
        <w:bottom w:val="none" w:sz="0" w:space="0" w:color="auto"/>
        <w:right w:val="none" w:sz="0" w:space="0" w:color="auto"/>
      </w:divBdr>
    </w:div>
    <w:div w:id="20716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Sibson</dc:creator>
  <cp:keywords/>
  <dc:description/>
  <cp:lastModifiedBy>Paul Sibson</cp:lastModifiedBy>
  <cp:revision>4</cp:revision>
  <dcterms:created xsi:type="dcterms:W3CDTF">2021-01-19T02:37:00Z</dcterms:created>
  <dcterms:modified xsi:type="dcterms:W3CDTF">2021-01-30T03:11:00Z</dcterms:modified>
</cp:coreProperties>
</file>